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A4" w:rsidRPr="00B549A4" w:rsidRDefault="00B549A4" w:rsidP="00B549A4">
      <w:pPr>
        <w:spacing w:before="100" w:beforeAutospacing="1" w:after="100" w:afterAutospacing="1" w:line="240" w:lineRule="auto"/>
        <w:jc w:val="center"/>
        <w:rPr>
          <w:rFonts w:ascii="Times New Roman" w:eastAsia="Times New Roman" w:hAnsi="Times New Roman" w:cs="Simplified Arabic"/>
          <w:sz w:val="40"/>
          <w:szCs w:val="40"/>
        </w:rPr>
      </w:pPr>
      <w:r w:rsidRPr="00B549A4">
        <w:rPr>
          <w:rFonts w:ascii="Times New Roman" w:eastAsia="Times New Roman" w:hAnsi="Times New Roman" w:cs="Simplified Arabic" w:hint="cs"/>
          <w:b/>
          <w:bCs/>
          <w:sz w:val="44"/>
          <w:szCs w:val="44"/>
          <w:rtl/>
        </w:rPr>
        <w:t>القرآن كله كلام الله تعالى</w:t>
      </w:r>
    </w:p>
    <w:p w:rsidR="00B549A4" w:rsidRPr="00B549A4" w:rsidRDefault="00B549A4" w:rsidP="00B549A4">
      <w:pPr>
        <w:spacing w:before="100" w:beforeAutospacing="1" w:after="100" w:afterAutospacing="1" w:line="240" w:lineRule="auto"/>
        <w:jc w:val="both"/>
        <w:rPr>
          <w:rFonts w:ascii="Times New Roman" w:eastAsia="Times New Roman" w:hAnsi="Times New Roman" w:cs="Simplified Arabic"/>
          <w:sz w:val="24"/>
          <w:szCs w:val="24"/>
          <w:rtl/>
        </w:rPr>
      </w:pPr>
      <w:r w:rsidRPr="00B549A4">
        <w:rPr>
          <w:rFonts w:ascii="Times New Roman" w:eastAsia="Times New Roman" w:hAnsi="Times New Roman" w:cs="Simplified Arabic" w:hint="cs"/>
          <w:sz w:val="27"/>
          <w:szCs w:val="27"/>
          <w:rtl/>
        </w:rPr>
        <w:t xml:space="preserve">قرأت مقالا في جريدة الرياض الصادرة يوم الثلاثاء 17/11/1428هـ للكاتب يوسف أبا الخيل تحت عنوان: [لكيلا نسقط على القرآن وزر تمذهبنا] وقد وجدت الكاتب - هداه الله - قد وقع في أخطاء عظيمة في القرآن وتفسيره على غير مراد الله منه . وفي حملته الشعواء على بني أمية ووصفهم بالظلم والقهر بما فيهم من الصحابة الأجلاء والعلماء الفضلاء فرأيت أن أناقشه فيه فأقول: </w:t>
      </w:r>
    </w:p>
    <w:p w:rsidR="00B549A4" w:rsidRPr="00B549A4" w:rsidRDefault="00B549A4" w:rsidP="00B549A4">
      <w:pPr>
        <w:spacing w:before="100" w:beforeAutospacing="1" w:after="100" w:afterAutospacing="1" w:line="240" w:lineRule="auto"/>
        <w:jc w:val="both"/>
        <w:rPr>
          <w:rFonts w:ascii="Times New Roman" w:eastAsia="Times New Roman" w:hAnsi="Times New Roman" w:cs="Simplified Arabic"/>
          <w:sz w:val="24"/>
          <w:szCs w:val="24"/>
          <w:rtl/>
        </w:rPr>
      </w:pPr>
      <w:r w:rsidRPr="00B549A4">
        <w:rPr>
          <w:rFonts w:ascii="Times New Roman" w:eastAsia="Times New Roman" w:hAnsi="Times New Roman" w:cs="Simplified Arabic" w:hint="cs"/>
          <w:sz w:val="27"/>
          <w:szCs w:val="27"/>
          <w:rtl/>
        </w:rPr>
        <w:t> </w:t>
      </w:r>
    </w:p>
    <w:p w:rsidR="00B549A4" w:rsidRPr="00B549A4" w:rsidRDefault="00B549A4" w:rsidP="00B549A4">
      <w:pPr>
        <w:spacing w:before="100" w:beforeAutospacing="1" w:after="100" w:afterAutospacing="1" w:line="240" w:lineRule="auto"/>
        <w:ind w:left="360" w:hanging="360"/>
        <w:jc w:val="both"/>
        <w:rPr>
          <w:rFonts w:ascii="Times New Roman" w:eastAsia="Times New Roman" w:hAnsi="Times New Roman" w:cs="Simplified Arabic"/>
          <w:sz w:val="24"/>
          <w:szCs w:val="24"/>
          <w:rtl/>
        </w:rPr>
      </w:pPr>
      <w:r w:rsidRPr="00B549A4">
        <w:rPr>
          <w:rFonts w:ascii="Times New Roman" w:eastAsia="Times New Roman" w:hAnsi="Times New Roman" w:cs="Simplified Arabic"/>
          <w:sz w:val="27"/>
          <w:szCs w:val="27"/>
          <w:rtl/>
        </w:rPr>
        <w:t>1-</w:t>
      </w:r>
      <w:r w:rsidRPr="00B549A4">
        <w:rPr>
          <w:rFonts w:ascii="Times New Roman" w:eastAsia="Times New Roman" w:hAnsi="Times New Roman" w:cs="Simplified Arabic"/>
          <w:sz w:val="14"/>
          <w:szCs w:val="14"/>
          <w:rtl/>
        </w:rPr>
        <w:t xml:space="preserve">  </w:t>
      </w:r>
      <w:r w:rsidRPr="00B549A4">
        <w:rPr>
          <w:rFonts w:ascii="Times New Roman" w:eastAsia="Times New Roman" w:hAnsi="Times New Roman" w:cs="Simplified Arabic" w:hint="cs"/>
          <w:sz w:val="27"/>
          <w:szCs w:val="27"/>
          <w:rtl/>
        </w:rPr>
        <w:t>غلطه حول القرآن حيث جعل نصوصه عبارة عن ثلاث محاور رئيسه كما يقول: وهي محور المتكلم ومحور المستقبل - بكسر الباء - ومحور الغائب المتكلم عنه ثم قال بعد هذا التقسيم: فما قد يأتي من نصوصه على لسان المستقبل بكسر الباء فليس هو من كلام المتكلم تعالى. وإنما هو كلام ساقه الله تعالى على لسان المستقبل [الرسول] لغرض رئيس في وظيفة النص مثل ما تحمله النصوص من كلام على ألسنة الغائبين المتكلم عنهم في القرآن أو ما تحمله من أخبار عنهم لا يمثل في حقيقته كلام الله لأن ما تحمله من مضامين قد يخالف أمر الله وحكمته والله تعالى يسوقها لتؤدي هي الأخرى وظيفة محددة في النص القرآن انتهى كلامه. وأقول للكاتب إن هذا التقسيم غير صحيح فالقرآن الكريم هو كلام الله كله والأقسام التي يتناولها كلها كلام الله وهي كثيرة منها ما يتعلق بالله كالأمر بالتوحيد والنهي عن الشرك وذكر أسماء الله وصفاته وأفعاله ومنها التشريعات من تحليل وتحريم وحكم بين الناس فيما أختلفوا فيه ومنها الأمثال المضروبة ومنها القصص ومنها الأخبار عن المستقبل في الدنيا والآخرة ومنها الوعد والوعيد فما يقصه الله عن أهل الإيمان من الرسل وأتباعهم فهو للاقتداء بهم وما يقصه عن الكفرة والجبابرة فهو للتحذير من طريقتهم فقد يذكر كلام الرسل وأتباعهم ويذكر كلام الكفرة وأتباعهم فالقصص - بفتح الصاد - هو كلام الله قال تعالى: (</w:t>
      </w:r>
      <w:r w:rsidRPr="00B549A4">
        <w:rPr>
          <w:rFonts w:ascii="Times New Roman" w:eastAsia="Times New Roman" w:hAnsi="Times New Roman" w:cs="Simplified Arabic" w:hint="cs"/>
          <w:color w:val="008000"/>
          <w:sz w:val="27"/>
          <w:szCs w:val="27"/>
          <w:rtl/>
        </w:rPr>
        <w:t>نَحْنُ نَقُصُّ عَلَيْكَ أَحْسَنَ الْقَصَصِ</w:t>
      </w:r>
      <w:r w:rsidRPr="00B549A4">
        <w:rPr>
          <w:rFonts w:ascii="Times New Roman" w:eastAsia="Times New Roman" w:hAnsi="Times New Roman" w:cs="Simplified Arabic" w:hint="cs"/>
          <w:sz w:val="27"/>
          <w:szCs w:val="27"/>
          <w:rtl/>
        </w:rPr>
        <w:t>)، (</w:t>
      </w:r>
      <w:r w:rsidRPr="00B549A4">
        <w:rPr>
          <w:rFonts w:ascii="Times New Roman" w:eastAsia="Times New Roman" w:hAnsi="Times New Roman" w:cs="Simplified Arabic" w:hint="cs"/>
          <w:color w:val="008000"/>
          <w:sz w:val="27"/>
          <w:szCs w:val="27"/>
          <w:rtl/>
        </w:rPr>
        <w:t>نَتْلُو عَلَيْكَ مِنْ نَبَإِ مُوسَى وَفِرْعَوْنَ</w:t>
      </w:r>
      <w:r w:rsidRPr="00B549A4">
        <w:rPr>
          <w:rFonts w:ascii="Times New Roman" w:eastAsia="Times New Roman" w:hAnsi="Times New Roman" w:cs="Simplified Arabic" w:hint="cs"/>
          <w:sz w:val="27"/>
          <w:szCs w:val="27"/>
          <w:rtl/>
        </w:rPr>
        <w:t>)، وأما المقصوص المحكي فهو كلام البشر ذكره الله إما للإقتداء بهم أن كانوا صالحين وإما للتنفير من طريقتهم إن كانوا كافرين - وكذلك ليس للرسول صلى الله عليه وسلم كلام جعله الله قرآنا - وغنما كلام الرسول صلى الله عليه وسلم يكون في سنته التي هي عبارة عن أقواله وأفعاله وتقريراته إلا ما حكاه الله من قول الرسول فهو كالذي يحكيه عن غيره من الرسل وكله من كلام الله تعالى باعتبار ذكره له وكذلك من غلطه في حق القرآن ما قاله حول قوله سبحانه في حق المرأة في سورة يوسف (</w:t>
      </w:r>
      <w:r w:rsidRPr="00B549A4">
        <w:rPr>
          <w:rFonts w:ascii="Times New Roman" w:eastAsia="Times New Roman" w:hAnsi="Times New Roman" w:cs="Simplified Arabic" w:hint="cs"/>
          <w:color w:val="008000"/>
          <w:sz w:val="27"/>
          <w:szCs w:val="27"/>
          <w:rtl/>
        </w:rPr>
        <w:t>إِنَّ كَيْدَكُنَّ عَظِيمٌ</w:t>
      </w:r>
      <w:r w:rsidRPr="00B549A4">
        <w:rPr>
          <w:rFonts w:ascii="Times New Roman" w:eastAsia="Times New Roman" w:hAnsi="Times New Roman" w:cs="Simplified Arabic" w:hint="cs"/>
          <w:sz w:val="27"/>
          <w:szCs w:val="27"/>
          <w:rtl/>
        </w:rPr>
        <w:t>) قال ليس هو حكم الله تعالى على المرأة، يعني فلا توصف المرأة بأن كيدها عظيم يقول لأن هذا الكلام صدر عن الملك - ونقول له أليس الله سبحانه قد ساقه مقررا له لا منكرا له بل مؤيدا له أيضاً بما حكاه الله عن يوسف عليه السلام أيضا من قوله: (</w:t>
      </w:r>
      <w:r w:rsidRPr="00B549A4">
        <w:rPr>
          <w:rFonts w:ascii="Times New Roman" w:eastAsia="Times New Roman" w:hAnsi="Times New Roman" w:cs="Simplified Arabic" w:hint="cs"/>
          <w:color w:val="008000"/>
          <w:sz w:val="27"/>
          <w:szCs w:val="27"/>
          <w:rtl/>
        </w:rPr>
        <w:t>إِنَّ رَبِّي بِكَيْدِهِنَّ عَلِيمٌ</w:t>
      </w:r>
      <w:r w:rsidRPr="00B549A4">
        <w:rPr>
          <w:rFonts w:ascii="Times New Roman" w:eastAsia="Times New Roman" w:hAnsi="Times New Roman" w:cs="Simplified Arabic" w:hint="cs"/>
          <w:sz w:val="27"/>
          <w:szCs w:val="27"/>
          <w:rtl/>
        </w:rPr>
        <w:t xml:space="preserve">)، ثم قال الكاتب أن هؤلاء القصاص لا يجدون حرجاً في أن يصفوا المرأة بنقصان العقل والدين في معرض تأكيدهم تفوق وسيطرة الرجل عليها وهو قول يتناقض مع القول بعظم كيدها الذي لا يكون عظيماً غلا مع قوة عقلها - وأقول نعوذ بالله تعالى من هذا القول الذي تفوه به الكاتب - فالقائل بنقصان عقل المرأة ونقصان دينها هو رسول الله صلى الله عليه وسلم وليس قائله هم القصاص ولعل الذي حمل الكاتب على هذا القول الخطر جهله بسنة رسول الله صلى الله عليه وسلم أما إن كان يعلم أنه من كلام الرسول صلى الله عليه وسلم وأنكره فالأمر أخطر كما قيل: </w:t>
      </w:r>
    </w:p>
    <w:p w:rsidR="00B549A4" w:rsidRPr="00B549A4" w:rsidRDefault="00B549A4" w:rsidP="00B549A4">
      <w:pPr>
        <w:spacing w:before="100" w:beforeAutospacing="1" w:after="100" w:afterAutospacing="1" w:line="240" w:lineRule="auto"/>
        <w:ind w:left="360"/>
        <w:jc w:val="both"/>
        <w:rPr>
          <w:rFonts w:ascii="Times New Roman" w:eastAsia="Times New Roman" w:hAnsi="Times New Roman" w:cs="Simplified Arabic"/>
          <w:sz w:val="24"/>
          <w:szCs w:val="24"/>
          <w:rtl/>
        </w:rPr>
      </w:pPr>
      <w:r w:rsidRPr="00B549A4">
        <w:rPr>
          <w:rFonts w:ascii="Times New Roman" w:eastAsia="Times New Roman" w:hAnsi="Times New Roman" w:cs="Simplified Arabic" w:hint="cs"/>
          <w:sz w:val="27"/>
          <w:szCs w:val="27"/>
          <w:rtl/>
        </w:rPr>
        <w:t> </w:t>
      </w:r>
    </w:p>
    <w:p w:rsidR="00B549A4" w:rsidRPr="00B549A4" w:rsidRDefault="00B549A4" w:rsidP="00B549A4">
      <w:pPr>
        <w:spacing w:before="100" w:beforeAutospacing="1" w:after="100" w:afterAutospacing="1" w:line="240" w:lineRule="auto"/>
        <w:ind w:left="360"/>
        <w:jc w:val="center"/>
        <w:rPr>
          <w:rFonts w:ascii="Times New Roman" w:eastAsia="Times New Roman" w:hAnsi="Times New Roman" w:cs="Simplified Arabic"/>
          <w:sz w:val="24"/>
          <w:szCs w:val="24"/>
          <w:rtl/>
        </w:rPr>
      </w:pPr>
      <w:r w:rsidRPr="00B549A4">
        <w:rPr>
          <w:rFonts w:ascii="Times New Roman" w:eastAsia="Times New Roman" w:hAnsi="Times New Roman" w:cs="Simplified Arabic" w:hint="cs"/>
          <w:sz w:val="27"/>
          <w:szCs w:val="27"/>
          <w:rtl/>
        </w:rPr>
        <w:t>فإن كنت لا تدري فتلك مصيبة                   وإن كنت تدري فالمصيبة أعظم</w:t>
      </w:r>
    </w:p>
    <w:p w:rsidR="00B549A4" w:rsidRPr="00B549A4" w:rsidRDefault="00B549A4" w:rsidP="00B549A4">
      <w:pPr>
        <w:spacing w:before="100" w:beforeAutospacing="1" w:after="100" w:afterAutospacing="1" w:line="240" w:lineRule="auto"/>
        <w:ind w:left="360"/>
        <w:jc w:val="both"/>
        <w:rPr>
          <w:rFonts w:ascii="Times New Roman" w:eastAsia="Times New Roman" w:hAnsi="Times New Roman" w:cs="Simplified Arabic"/>
          <w:sz w:val="24"/>
          <w:szCs w:val="24"/>
          <w:rtl/>
        </w:rPr>
      </w:pPr>
      <w:r w:rsidRPr="00B549A4">
        <w:rPr>
          <w:rFonts w:ascii="Times New Roman" w:eastAsia="Times New Roman" w:hAnsi="Times New Roman" w:cs="Simplified Arabic" w:hint="cs"/>
          <w:sz w:val="27"/>
          <w:szCs w:val="27"/>
          <w:rtl/>
        </w:rPr>
        <w:t> </w:t>
      </w:r>
    </w:p>
    <w:p w:rsidR="00B549A4" w:rsidRPr="00B549A4" w:rsidRDefault="00B549A4" w:rsidP="00B549A4">
      <w:pPr>
        <w:spacing w:before="100" w:beforeAutospacing="1" w:after="100" w:afterAutospacing="1" w:line="240" w:lineRule="auto"/>
        <w:ind w:left="360"/>
        <w:jc w:val="both"/>
        <w:rPr>
          <w:rFonts w:ascii="Times New Roman" w:eastAsia="Times New Roman" w:hAnsi="Times New Roman" w:cs="Simplified Arabic"/>
          <w:sz w:val="24"/>
          <w:szCs w:val="24"/>
          <w:rtl/>
        </w:rPr>
      </w:pPr>
      <w:r w:rsidRPr="00B549A4">
        <w:rPr>
          <w:rFonts w:ascii="Times New Roman" w:eastAsia="Times New Roman" w:hAnsi="Times New Roman" w:cs="Simplified Arabic" w:hint="cs"/>
          <w:sz w:val="27"/>
          <w:szCs w:val="27"/>
          <w:rtl/>
        </w:rPr>
        <w:t>وكذلك قول الكاتب عن قول الله تعالى: (وليس الذكر كالأنثى) حيث قال وينسبون هذه التفرقة العنصرية إلى الله تعالى ونقول للكاتب: هذه الجملة من الآية قيل إنها من كلام الله فهو الذي أخبر أن الذكر ليس كالأنثى وقيل غنها من كلام مريم والله ذكرها مقررا لها والواقع يثبت أن الذكر ليس كالأنثى - ولو قيل لأي ذكر إنك كالأنثى لغضب وأظن الكاتب كذلك فالذي خلق الذكر والأنثى فاوت بينهم في الخلقة والطباع والاستطاعة والعمل الوظيفي وغير ذلك لا ينكر ذلك عاقل فالمرأة لا تستطيع أن تتحمل ما يتحمله الرجل لضعفها وكذلك ما ذكره الكاتب حول قوله تعالى: (</w:t>
      </w:r>
      <w:r w:rsidRPr="00B549A4">
        <w:rPr>
          <w:rFonts w:ascii="Times New Roman" w:eastAsia="Times New Roman" w:hAnsi="Times New Roman" w:cs="Simplified Arabic" w:hint="cs"/>
          <w:color w:val="008000"/>
          <w:sz w:val="27"/>
          <w:szCs w:val="27"/>
          <w:rtl/>
        </w:rPr>
        <w:t>أَهُمْ يَقْسِمُونَ رَحْمَةَ رَبِّكَ نَحْنُ قَسَمْنَا بَيْنَهُمْ مَعِيشَتَهُمْ فِي الْحَيَاةِ الدُّنْيَا وَرَفَعْنَا بَعْضَهُمْ فَوْقَ بَعْضٍ دَرَجَاتٍ لِيَتَّخِذَ بَعْضُهُمْ بَعْضاً سُخْرِيّاً</w:t>
      </w:r>
      <w:r w:rsidRPr="00B549A4">
        <w:rPr>
          <w:rFonts w:ascii="Times New Roman" w:eastAsia="Times New Roman" w:hAnsi="Times New Roman" w:cs="Simplified Arabic" w:hint="cs"/>
          <w:sz w:val="27"/>
          <w:szCs w:val="27"/>
          <w:rtl/>
        </w:rPr>
        <w:t>) قال الكاتب: هذه الآيات في حقيقتها نفي من الله على تلك المجتمعات التي اتخذت التفاوت الاجتماعي والذي هو من صنع البشر أنفسهم ذريعه للتفاخر والكبر والبطر والسخرية ممن هم أقل مستوى منهم ونقول للكاتب هذا قول على الله بغير علم وتفسير للقرآن بغير ما أراده الله فالآية التي ذكرها هي في سياق الأنكار على الذين جحدوا نبوة محمد صلى الله عليه وسلم واحتقروه: (</w:t>
      </w:r>
      <w:r w:rsidRPr="00B549A4">
        <w:rPr>
          <w:rFonts w:ascii="Times New Roman" w:eastAsia="Times New Roman" w:hAnsi="Times New Roman" w:cs="Simplified Arabic" w:hint="cs"/>
          <w:color w:val="008000"/>
          <w:sz w:val="27"/>
          <w:szCs w:val="27"/>
          <w:rtl/>
        </w:rPr>
        <w:t>وَقَالُوا لَوْلا نُزِّلَ هَذَا الْقُرْآنُ عَلَى رَجُلٍ مِنْ الْقَرْيَتَيْنِ عَظِيمٍ</w:t>
      </w:r>
      <w:r w:rsidRPr="00B549A4">
        <w:rPr>
          <w:rFonts w:ascii="Times New Roman" w:eastAsia="Times New Roman" w:hAnsi="Times New Roman" w:cs="Simplified Arabic" w:hint="cs"/>
          <w:sz w:val="27"/>
          <w:szCs w:val="27"/>
          <w:rtl/>
        </w:rPr>
        <w:t>) قال الله تعالى رداً عليهم : (</w:t>
      </w:r>
      <w:r w:rsidRPr="00B549A4">
        <w:rPr>
          <w:rFonts w:ascii="Times New Roman" w:eastAsia="Times New Roman" w:hAnsi="Times New Roman" w:cs="Simplified Arabic" w:hint="cs"/>
          <w:color w:val="008000"/>
          <w:sz w:val="27"/>
          <w:szCs w:val="27"/>
          <w:rtl/>
        </w:rPr>
        <w:t>أَهُمْ يَقْسِمُونَ رَحْمَةَ رَبِّكَ نَحْنُ قَسَمْنَا بَيْنَهُمْ مَعِيشَتَهُمْ فِي الْحَيَاةِ الدُّنْيَا</w:t>
      </w:r>
      <w:r w:rsidRPr="00B549A4">
        <w:rPr>
          <w:rFonts w:ascii="Times New Roman" w:eastAsia="Times New Roman" w:hAnsi="Times New Roman" w:cs="Simplified Arabic" w:hint="cs"/>
          <w:sz w:val="27"/>
          <w:szCs w:val="27"/>
          <w:rtl/>
        </w:rPr>
        <w:t>) فإذا كانوا لا يملكون قسمة الأرزاق فكيف يقسمون رحمة الله التي أعظمها النبوة فيعطونها لمن شاءوا أو يحرمون منها من شاءوا وأما قول الكاتب: إن التفاوت الاجتماعي من صنع البشر أنفسهم فنقول كيف يقول هذا والله تعالى قال: (</w:t>
      </w:r>
      <w:r w:rsidRPr="00B549A4">
        <w:rPr>
          <w:rFonts w:ascii="Times New Roman" w:eastAsia="Times New Roman" w:hAnsi="Times New Roman" w:cs="Simplified Arabic" w:hint="cs"/>
          <w:color w:val="008000"/>
          <w:sz w:val="27"/>
          <w:szCs w:val="27"/>
          <w:rtl/>
        </w:rPr>
        <w:t>نَحْنُ قَسَمْنَا بَيْنَهُمْ مَعِيشَتَهُمْ فِي الْحَيَاةِ الدُّنْيَا</w:t>
      </w:r>
      <w:r w:rsidRPr="00B549A4">
        <w:rPr>
          <w:rFonts w:ascii="Times New Roman" w:eastAsia="Times New Roman" w:hAnsi="Times New Roman" w:cs="Simplified Arabic" w:hint="cs"/>
          <w:sz w:val="27"/>
          <w:szCs w:val="27"/>
          <w:rtl/>
        </w:rPr>
        <w:t>) وبين الحكمة في ذلك: (</w:t>
      </w:r>
      <w:r w:rsidRPr="00B549A4">
        <w:rPr>
          <w:rFonts w:ascii="Times New Roman" w:eastAsia="Times New Roman" w:hAnsi="Times New Roman" w:cs="Simplified Arabic" w:hint="cs"/>
          <w:color w:val="008000"/>
          <w:sz w:val="27"/>
          <w:szCs w:val="27"/>
          <w:rtl/>
        </w:rPr>
        <w:t>لِيَتَّخِذَ بَعْضُهُمْ بَعْضاً سُخْرِيّاً</w:t>
      </w:r>
      <w:r w:rsidRPr="00B549A4">
        <w:rPr>
          <w:rFonts w:ascii="Times New Roman" w:eastAsia="Times New Roman" w:hAnsi="Times New Roman" w:cs="Simplified Arabic" w:hint="cs"/>
          <w:sz w:val="27"/>
          <w:szCs w:val="27"/>
          <w:rtl/>
        </w:rPr>
        <w:t>) أي مسخرا له في العمل بالأجرة كي يستفيد صاحب المال ويستفيد العامل ولو كانوا كلهم أغنياء لم يوجد عمال ولو كانوا كلهم فقراء لم يوجد عمل ولا أجرة فلس المراد بالآية النعي من الله على المجتمعات: وإنما المراد الامتنان من الله علينا فالذي من صنع البشر إنما هو التفاخر والكبر والبطر والسخرية بالفقراء وليس المراد من قوله تعالى: (</w:t>
      </w:r>
      <w:r w:rsidRPr="00B549A4">
        <w:rPr>
          <w:rFonts w:ascii="Times New Roman" w:eastAsia="Times New Roman" w:hAnsi="Times New Roman" w:cs="Simplified Arabic" w:hint="cs"/>
          <w:color w:val="008000"/>
          <w:sz w:val="27"/>
          <w:szCs w:val="27"/>
          <w:rtl/>
        </w:rPr>
        <w:t>لِيَتَّخِذَ بَعْضُهُمْ بَعْضاً سُخْرِيّاً</w:t>
      </w:r>
      <w:r w:rsidRPr="00B549A4">
        <w:rPr>
          <w:rFonts w:ascii="Times New Roman" w:eastAsia="Times New Roman" w:hAnsi="Times New Roman" w:cs="Simplified Arabic" w:hint="cs"/>
          <w:sz w:val="27"/>
          <w:szCs w:val="27"/>
          <w:rtl/>
        </w:rPr>
        <w:t>) السخرية كما فهم الكاتب وإنما المراد التسخير في العمل فهناك فرق بين (</w:t>
      </w:r>
      <w:r w:rsidRPr="00B549A4">
        <w:rPr>
          <w:rFonts w:ascii="Times New Roman" w:eastAsia="Times New Roman" w:hAnsi="Times New Roman" w:cs="Simplified Arabic" w:hint="cs"/>
          <w:color w:val="008000"/>
          <w:sz w:val="27"/>
          <w:szCs w:val="27"/>
          <w:rtl/>
        </w:rPr>
        <w:t>سُخْرِيّاً</w:t>
      </w:r>
      <w:r w:rsidRPr="00B549A4">
        <w:rPr>
          <w:rFonts w:ascii="Times New Roman" w:eastAsia="Times New Roman" w:hAnsi="Times New Roman" w:cs="Simplified Arabic" w:hint="cs"/>
          <w:sz w:val="27"/>
          <w:szCs w:val="27"/>
          <w:rtl/>
        </w:rPr>
        <w:t>) بضم السين و سخريا بكسر السين كما في قوله تعالى: (</w:t>
      </w:r>
      <w:r w:rsidRPr="00B549A4">
        <w:rPr>
          <w:rFonts w:ascii="Times New Roman" w:eastAsia="Times New Roman" w:hAnsi="Times New Roman" w:cs="Simplified Arabic" w:hint="cs"/>
          <w:color w:val="008000"/>
          <w:sz w:val="27"/>
          <w:szCs w:val="27"/>
          <w:rtl/>
        </w:rPr>
        <w:t>فَاتَّخَذْتُمُوهُمْ سِخْرِيّاً</w:t>
      </w:r>
      <w:r w:rsidRPr="00B549A4">
        <w:rPr>
          <w:rFonts w:ascii="Times New Roman" w:eastAsia="Times New Roman" w:hAnsi="Times New Roman" w:cs="Simplified Arabic" w:hint="cs"/>
          <w:sz w:val="27"/>
          <w:szCs w:val="27"/>
          <w:rtl/>
        </w:rPr>
        <w:t>) فالأول من التسخير والثاني من السخرية فليفهم الفرق كيلا يلتبس هذا بهذا - كما التبس على الكاتب ففهم من الآية غير ما أراد الله بها.</w:t>
      </w:r>
    </w:p>
    <w:p w:rsidR="00B549A4" w:rsidRPr="00B549A4" w:rsidRDefault="00B549A4" w:rsidP="00B549A4">
      <w:pPr>
        <w:spacing w:before="100" w:beforeAutospacing="1" w:after="100" w:afterAutospacing="1" w:line="240" w:lineRule="auto"/>
        <w:ind w:left="360" w:hanging="360"/>
        <w:jc w:val="both"/>
        <w:rPr>
          <w:rFonts w:ascii="Times New Roman" w:eastAsia="Times New Roman" w:hAnsi="Times New Roman" w:cs="Simplified Arabic"/>
          <w:sz w:val="24"/>
          <w:szCs w:val="24"/>
          <w:rtl/>
        </w:rPr>
      </w:pPr>
      <w:r w:rsidRPr="00B549A4">
        <w:rPr>
          <w:rFonts w:ascii="Times New Roman" w:eastAsia="Times New Roman" w:hAnsi="Times New Roman" w:cs="Simplified Arabic"/>
          <w:sz w:val="27"/>
          <w:szCs w:val="27"/>
          <w:rtl/>
        </w:rPr>
        <w:t>2-</w:t>
      </w:r>
      <w:r w:rsidRPr="00B549A4">
        <w:rPr>
          <w:rFonts w:ascii="Times New Roman" w:eastAsia="Times New Roman" w:hAnsi="Times New Roman" w:cs="Simplified Arabic"/>
          <w:sz w:val="14"/>
          <w:szCs w:val="14"/>
          <w:rtl/>
        </w:rPr>
        <w:t xml:space="preserve">  </w:t>
      </w:r>
      <w:r w:rsidRPr="00B549A4">
        <w:rPr>
          <w:rFonts w:ascii="Times New Roman" w:eastAsia="Times New Roman" w:hAnsi="Times New Roman" w:cs="Simplified Arabic" w:hint="cs"/>
          <w:sz w:val="27"/>
          <w:szCs w:val="27"/>
          <w:rtl/>
        </w:rPr>
        <w:t>وأما حملة الكاتب على بني أمية حيث قال: إن بداية الإنحراف الحقيقي عن القراءة العلمية للقرآن جاء على أيدي الأمويين عندما التقوا على شرعية الحكم الإسلامي آنذاك مما حدى بهم إلى أن يصطنعوا شرعية جبرية مضمونها ما ادعوه أن الله تعالى هو الذي ساق لهم الحكم بسابق قدره وأنه بالتالي هو من قدر عليهم غشيان المحرمات وسفك الدماء وانتهاك حرمة المقدسات ولأجل شرعنة هذا الجبر عمدوا إلى توظيف الوعاظ والقصاص يؤولون نصوص القرآن - إلخ ما قال ونقول له:</w:t>
      </w:r>
    </w:p>
    <w:p w:rsidR="00B549A4" w:rsidRPr="00B549A4" w:rsidRDefault="00B549A4" w:rsidP="00B549A4">
      <w:pPr>
        <w:spacing w:before="100" w:beforeAutospacing="1" w:after="100" w:afterAutospacing="1" w:line="240" w:lineRule="auto"/>
        <w:ind w:left="360"/>
        <w:jc w:val="both"/>
        <w:rPr>
          <w:rFonts w:ascii="Times New Roman" w:eastAsia="Times New Roman" w:hAnsi="Times New Roman" w:cs="Simplified Arabic"/>
          <w:sz w:val="24"/>
          <w:szCs w:val="24"/>
          <w:rtl/>
        </w:rPr>
      </w:pPr>
      <w:r w:rsidRPr="00B549A4">
        <w:rPr>
          <w:rFonts w:ascii="Times New Roman" w:eastAsia="Times New Roman" w:hAnsi="Times New Roman" w:cs="Simplified Arabic" w:hint="cs"/>
          <w:b/>
          <w:bCs/>
          <w:sz w:val="27"/>
          <w:szCs w:val="27"/>
          <w:rtl/>
        </w:rPr>
        <w:t>أولاً:</w:t>
      </w:r>
      <w:r w:rsidRPr="00B549A4">
        <w:rPr>
          <w:rFonts w:ascii="Times New Roman" w:eastAsia="Times New Roman" w:hAnsi="Times New Roman" w:cs="Simplified Arabic" w:hint="cs"/>
          <w:sz w:val="27"/>
          <w:szCs w:val="27"/>
          <w:rtl/>
        </w:rPr>
        <w:t xml:space="preserve"> بنو أمية هم أول من منع القصاص قال معاوية رضي الله عنه: (لا يقص إلا أمير أو مأمور).</w:t>
      </w:r>
    </w:p>
    <w:p w:rsidR="00B549A4" w:rsidRPr="00B549A4" w:rsidRDefault="00B549A4" w:rsidP="00B549A4">
      <w:pPr>
        <w:spacing w:before="100" w:beforeAutospacing="1" w:after="100" w:afterAutospacing="1" w:line="240" w:lineRule="auto"/>
        <w:ind w:left="360"/>
        <w:jc w:val="both"/>
        <w:rPr>
          <w:rFonts w:ascii="Times New Roman" w:eastAsia="Times New Roman" w:hAnsi="Times New Roman" w:cs="Simplified Arabic"/>
          <w:sz w:val="24"/>
          <w:szCs w:val="24"/>
          <w:rtl/>
        </w:rPr>
      </w:pPr>
      <w:r w:rsidRPr="00B549A4">
        <w:rPr>
          <w:rFonts w:ascii="Times New Roman" w:eastAsia="Times New Roman" w:hAnsi="Times New Roman" w:cs="Simplified Arabic" w:hint="cs"/>
          <w:b/>
          <w:bCs/>
          <w:sz w:val="27"/>
          <w:szCs w:val="27"/>
          <w:rtl/>
        </w:rPr>
        <w:t>ثانياً:</w:t>
      </w:r>
      <w:r w:rsidRPr="00B549A4">
        <w:rPr>
          <w:rFonts w:ascii="Times New Roman" w:eastAsia="Times New Roman" w:hAnsi="Times New Roman" w:cs="Simplified Arabic" w:hint="cs"/>
          <w:sz w:val="27"/>
          <w:szCs w:val="27"/>
          <w:rtl/>
        </w:rPr>
        <w:t xml:space="preserve"> ما هي أدلتك وبراهنك على ما رميت به بني أمية من هذه الاتهامات الخطرة وهم دولة مسلمة لها جهود في نشر الإسلام ومقاومة الفرق الضالة وقتل الزنا والملاحدة.</w:t>
      </w:r>
    </w:p>
    <w:p w:rsidR="00B549A4" w:rsidRPr="00B549A4" w:rsidRDefault="00B549A4" w:rsidP="00B549A4">
      <w:pPr>
        <w:spacing w:before="100" w:beforeAutospacing="1" w:after="100" w:afterAutospacing="1" w:line="240" w:lineRule="auto"/>
        <w:ind w:left="360"/>
        <w:jc w:val="both"/>
        <w:rPr>
          <w:rFonts w:ascii="Times New Roman" w:eastAsia="Times New Roman" w:hAnsi="Times New Roman" w:cs="Simplified Arabic"/>
          <w:sz w:val="24"/>
          <w:szCs w:val="24"/>
          <w:rtl/>
        </w:rPr>
      </w:pPr>
      <w:r w:rsidRPr="00B549A4">
        <w:rPr>
          <w:rFonts w:ascii="Times New Roman" w:eastAsia="Times New Roman" w:hAnsi="Times New Roman" w:cs="Simplified Arabic" w:hint="cs"/>
          <w:b/>
          <w:bCs/>
          <w:sz w:val="27"/>
          <w:szCs w:val="27"/>
          <w:rtl/>
        </w:rPr>
        <w:t>ثالثاً:</w:t>
      </w:r>
      <w:r w:rsidRPr="00B549A4">
        <w:rPr>
          <w:rFonts w:ascii="Times New Roman" w:eastAsia="Times New Roman" w:hAnsi="Times New Roman" w:cs="Simplified Arabic" w:hint="cs"/>
          <w:sz w:val="27"/>
          <w:szCs w:val="27"/>
          <w:rtl/>
        </w:rPr>
        <w:t xml:space="preserve"> هل خلافة بني أمية خارجة عن قضاء الله وقدره إذا فالله سبحانه وتعالى يقع في ملكه ما لا يريد - تعالى الله عن ذلك القول الذي هو في حقيقته قول المعتزلة الذين ينفون القدر.</w:t>
      </w:r>
    </w:p>
    <w:p w:rsidR="00B549A4" w:rsidRPr="00B549A4" w:rsidRDefault="00B549A4" w:rsidP="00B549A4">
      <w:pPr>
        <w:spacing w:before="100" w:beforeAutospacing="1" w:after="100" w:afterAutospacing="1" w:line="240" w:lineRule="auto"/>
        <w:ind w:left="360"/>
        <w:jc w:val="both"/>
        <w:rPr>
          <w:rFonts w:ascii="Times New Roman" w:eastAsia="Times New Roman" w:hAnsi="Times New Roman" w:cs="Simplified Arabic"/>
          <w:sz w:val="24"/>
          <w:szCs w:val="24"/>
          <w:rtl/>
        </w:rPr>
      </w:pPr>
      <w:r w:rsidRPr="00B549A4">
        <w:rPr>
          <w:rFonts w:ascii="Times New Roman" w:eastAsia="Times New Roman" w:hAnsi="Times New Roman" w:cs="Simplified Arabic" w:hint="cs"/>
          <w:sz w:val="27"/>
          <w:szCs w:val="27"/>
          <w:rtl/>
        </w:rPr>
        <w:t> </w:t>
      </w:r>
    </w:p>
    <w:p w:rsidR="00B549A4" w:rsidRPr="00B549A4" w:rsidRDefault="00B549A4" w:rsidP="00B549A4">
      <w:pPr>
        <w:spacing w:before="100" w:beforeAutospacing="1" w:after="100" w:afterAutospacing="1" w:line="240" w:lineRule="auto"/>
        <w:ind w:left="360"/>
        <w:jc w:val="both"/>
        <w:rPr>
          <w:rFonts w:ascii="Times New Roman" w:eastAsia="Times New Roman" w:hAnsi="Times New Roman" w:cs="Simplified Arabic"/>
          <w:sz w:val="24"/>
          <w:szCs w:val="24"/>
          <w:rtl/>
        </w:rPr>
      </w:pPr>
      <w:r w:rsidRPr="00B549A4">
        <w:rPr>
          <w:rFonts w:ascii="Times New Roman" w:eastAsia="Times New Roman" w:hAnsi="Times New Roman" w:cs="Simplified Arabic" w:hint="cs"/>
          <w:b/>
          <w:bCs/>
          <w:sz w:val="27"/>
          <w:szCs w:val="27"/>
          <w:rtl/>
        </w:rPr>
        <w:t>رابعاً:</w:t>
      </w:r>
      <w:r w:rsidRPr="00B549A4">
        <w:rPr>
          <w:rFonts w:ascii="Times New Roman" w:eastAsia="Times New Roman" w:hAnsi="Times New Roman" w:cs="Simplified Arabic" w:hint="cs"/>
          <w:sz w:val="27"/>
          <w:szCs w:val="27"/>
          <w:rtl/>
        </w:rPr>
        <w:t xml:space="preserve"> دولة بني أمية دولة عظيمة لها مكانتها في التأريخ الإسلامي ولها جهودها في الحفاظ على الإسلام ونشره في الآفاق بالدعوة والجهاد.</w:t>
      </w:r>
    </w:p>
    <w:p w:rsidR="00B549A4" w:rsidRPr="00B549A4" w:rsidRDefault="00B549A4" w:rsidP="00B549A4">
      <w:pPr>
        <w:spacing w:before="100" w:beforeAutospacing="1" w:after="100" w:afterAutospacing="1" w:line="240" w:lineRule="auto"/>
        <w:ind w:left="360"/>
        <w:jc w:val="both"/>
        <w:rPr>
          <w:rFonts w:ascii="Times New Roman" w:eastAsia="Times New Roman" w:hAnsi="Times New Roman" w:cs="Simplified Arabic"/>
          <w:sz w:val="24"/>
          <w:szCs w:val="24"/>
          <w:rtl/>
        </w:rPr>
      </w:pPr>
      <w:r w:rsidRPr="00B549A4">
        <w:rPr>
          <w:rFonts w:ascii="Times New Roman" w:eastAsia="Times New Roman" w:hAnsi="Times New Roman" w:cs="Simplified Arabic" w:hint="cs"/>
          <w:b/>
          <w:bCs/>
          <w:sz w:val="27"/>
          <w:szCs w:val="27"/>
          <w:rtl/>
        </w:rPr>
        <w:t>خامساً:</w:t>
      </w:r>
      <w:r w:rsidRPr="00B549A4">
        <w:rPr>
          <w:rFonts w:ascii="Times New Roman" w:eastAsia="Times New Roman" w:hAnsi="Times New Roman" w:cs="Simplified Arabic" w:hint="cs"/>
          <w:sz w:val="27"/>
          <w:szCs w:val="27"/>
          <w:rtl/>
        </w:rPr>
        <w:t xml:space="preserve"> إذا كان في دولة بني أمية من ليس على المستوى المطلوب دينيا من بعض الأمراء والعاملين في دولتهم فهذا لا ينسب إلى جميع الدولة الأموية لأن هذا شيء لا تسلم منه دولة ولا مجتمع في الغالب.</w:t>
      </w:r>
    </w:p>
    <w:p w:rsidR="00B549A4" w:rsidRPr="00B549A4" w:rsidRDefault="00B549A4" w:rsidP="00B549A4">
      <w:pPr>
        <w:spacing w:before="100" w:beforeAutospacing="1" w:after="100" w:afterAutospacing="1" w:line="240" w:lineRule="auto"/>
        <w:ind w:left="360"/>
        <w:jc w:val="both"/>
        <w:rPr>
          <w:rFonts w:ascii="Times New Roman" w:eastAsia="Times New Roman" w:hAnsi="Times New Roman" w:cs="Simplified Arabic"/>
          <w:sz w:val="24"/>
          <w:szCs w:val="24"/>
          <w:rtl/>
        </w:rPr>
      </w:pPr>
      <w:r w:rsidRPr="00B549A4">
        <w:rPr>
          <w:rFonts w:ascii="Times New Roman" w:eastAsia="Times New Roman" w:hAnsi="Times New Roman" w:cs="Simplified Arabic" w:hint="cs"/>
          <w:b/>
          <w:bCs/>
          <w:sz w:val="27"/>
          <w:szCs w:val="27"/>
          <w:rtl/>
        </w:rPr>
        <w:t>سادساً:</w:t>
      </w:r>
      <w:r w:rsidRPr="00B549A4">
        <w:rPr>
          <w:rFonts w:ascii="Times New Roman" w:eastAsia="Times New Roman" w:hAnsi="Times New Roman" w:cs="Simplified Arabic" w:hint="cs"/>
          <w:sz w:val="27"/>
          <w:szCs w:val="27"/>
          <w:rtl/>
        </w:rPr>
        <w:t xml:space="preserve"> بنو أمية فيهم صحابة كرام كعثمان بن عفان الخليفة الراشد وأبو سفيان وأبناؤه: معاوية وأخته أم حبيبة أم المؤمنين ويزيد بن أبي سفيان وغيرهم رضي الله عنهم ومنهم عبد الملك بن مروان وأبناؤه ومنهم الخليفة العادل عمر بن عبد العزيز وفيهم من يغلب عدله على جوره - فهم منزهون عما رماهم به الكاتب وأظنه استقى هذا الكلام الذي قاله في بني أمية من خصومهم الشيعة الذين لم يسلم منهم حتى الخلفاء الراشدون حيث قالوا فيهم إنهم اغتصبوا الخلافة من الوصي بزعمهم علي رضي الله عنه وظلموا أهل البيت وأن أبا بكر وعمر صنما قريش وختاما أوصي نفسي والكاتب بتحري الحق وقول الصدق والتحفظ من القول على الله وعلى رسوله بغير علم والتجني على الأبرياء وفق الله الجميع للعلم النافع والعمل الصالح وصلى الله وسلم على نبينا محمد وعلى آله وصحبه.</w:t>
      </w:r>
    </w:p>
    <w:p w:rsidR="00B549A4" w:rsidRPr="00B549A4" w:rsidRDefault="00B549A4" w:rsidP="00B549A4">
      <w:pPr>
        <w:spacing w:before="100" w:beforeAutospacing="1" w:after="100" w:afterAutospacing="1" w:line="240" w:lineRule="auto"/>
        <w:ind w:left="360"/>
        <w:jc w:val="both"/>
        <w:rPr>
          <w:rFonts w:ascii="Times New Roman" w:eastAsia="Times New Roman" w:hAnsi="Times New Roman" w:cs="Simplified Arabic"/>
          <w:sz w:val="24"/>
          <w:szCs w:val="24"/>
          <w:rtl/>
        </w:rPr>
      </w:pPr>
      <w:r w:rsidRPr="00B549A4">
        <w:rPr>
          <w:rFonts w:ascii="Times New Roman" w:eastAsia="Times New Roman" w:hAnsi="Times New Roman" w:cs="Simplified Arabic" w:hint="cs"/>
          <w:sz w:val="27"/>
          <w:szCs w:val="27"/>
          <w:rtl/>
        </w:rPr>
        <w:t> </w:t>
      </w:r>
    </w:p>
    <w:p w:rsidR="00B549A4" w:rsidRPr="00B549A4" w:rsidRDefault="00B549A4" w:rsidP="00B549A4">
      <w:pPr>
        <w:spacing w:before="100" w:beforeAutospacing="1" w:after="100" w:afterAutospacing="1" w:line="240" w:lineRule="auto"/>
        <w:ind w:left="360"/>
        <w:jc w:val="both"/>
        <w:rPr>
          <w:rFonts w:ascii="Times New Roman" w:eastAsia="Times New Roman" w:hAnsi="Times New Roman" w:cs="Simplified Arabic"/>
          <w:sz w:val="24"/>
          <w:szCs w:val="24"/>
          <w:rtl/>
        </w:rPr>
      </w:pPr>
      <w:r w:rsidRPr="00B549A4">
        <w:rPr>
          <w:rFonts w:ascii="Times New Roman" w:eastAsia="Times New Roman" w:hAnsi="Times New Roman" w:cs="Simplified Arabic" w:hint="cs"/>
          <w:sz w:val="27"/>
          <w:szCs w:val="27"/>
          <w:rtl/>
        </w:rPr>
        <w:t> </w:t>
      </w:r>
    </w:p>
    <w:p w:rsidR="00B549A4" w:rsidRPr="00B549A4" w:rsidRDefault="00B549A4" w:rsidP="00B549A4">
      <w:pPr>
        <w:spacing w:before="100" w:beforeAutospacing="1" w:after="100" w:afterAutospacing="1" w:line="240" w:lineRule="auto"/>
        <w:ind w:left="5040" w:firstLine="720"/>
        <w:jc w:val="center"/>
        <w:rPr>
          <w:rFonts w:ascii="Times New Roman" w:eastAsia="Times New Roman" w:hAnsi="Times New Roman" w:cs="Simplified Arabic"/>
          <w:sz w:val="24"/>
          <w:szCs w:val="24"/>
          <w:rtl/>
        </w:rPr>
      </w:pPr>
      <w:r w:rsidRPr="00B549A4">
        <w:rPr>
          <w:rFonts w:ascii="Times New Roman" w:eastAsia="Times New Roman" w:hAnsi="Times New Roman" w:cs="Simplified Arabic" w:hint="cs"/>
          <w:b/>
          <w:bCs/>
          <w:sz w:val="27"/>
          <w:szCs w:val="27"/>
          <w:rtl/>
        </w:rPr>
        <w:t>صالح بن فوزان الفوزان</w:t>
      </w:r>
    </w:p>
    <w:p w:rsidR="00B549A4" w:rsidRPr="00B549A4" w:rsidRDefault="00B549A4" w:rsidP="00B549A4">
      <w:pPr>
        <w:spacing w:before="100" w:beforeAutospacing="1" w:after="100" w:afterAutospacing="1" w:line="240" w:lineRule="auto"/>
        <w:ind w:left="5040" w:firstLine="720"/>
        <w:jc w:val="center"/>
        <w:rPr>
          <w:rFonts w:ascii="Times New Roman" w:eastAsia="Times New Roman" w:hAnsi="Times New Roman" w:cs="Simplified Arabic"/>
          <w:sz w:val="24"/>
          <w:szCs w:val="24"/>
          <w:rtl/>
        </w:rPr>
      </w:pPr>
      <w:r w:rsidRPr="00B549A4">
        <w:rPr>
          <w:rFonts w:ascii="Times New Roman" w:eastAsia="Times New Roman" w:hAnsi="Times New Roman" w:cs="Simplified Arabic" w:hint="cs"/>
          <w:b/>
          <w:bCs/>
          <w:sz w:val="27"/>
          <w:szCs w:val="27"/>
          <w:rtl/>
        </w:rPr>
        <w:t xml:space="preserve">عضو هيئة كبار العلماء </w:t>
      </w:r>
    </w:p>
    <w:p w:rsidR="001E0F61" w:rsidRPr="00B549A4" w:rsidRDefault="001E0F61" w:rsidP="00B549A4">
      <w:pPr>
        <w:rPr>
          <w:rFonts w:cs="Simplified Arabic"/>
        </w:rPr>
      </w:pPr>
    </w:p>
    <w:sectPr w:rsidR="001E0F61" w:rsidRPr="00B549A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12644C"/>
    <w:rsid w:val="00150C9E"/>
    <w:rsid w:val="001918B4"/>
    <w:rsid w:val="001E0F61"/>
    <w:rsid w:val="002078E7"/>
    <w:rsid w:val="00367044"/>
    <w:rsid w:val="004261C1"/>
    <w:rsid w:val="00590E99"/>
    <w:rsid w:val="005D3220"/>
    <w:rsid w:val="00665884"/>
    <w:rsid w:val="007937DE"/>
    <w:rsid w:val="007B3AE1"/>
    <w:rsid w:val="00832425"/>
    <w:rsid w:val="00842C77"/>
    <w:rsid w:val="00861A05"/>
    <w:rsid w:val="00AA4C19"/>
    <w:rsid w:val="00AE57AB"/>
    <w:rsid w:val="00B35271"/>
    <w:rsid w:val="00B44FF4"/>
    <w:rsid w:val="00B549A4"/>
    <w:rsid w:val="00B8103B"/>
    <w:rsid w:val="00D343BD"/>
    <w:rsid w:val="00D409A5"/>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1072</Words>
  <Characters>6116</Characters>
  <Application>Microsoft Office Word</Application>
  <DocSecurity>0</DocSecurity>
  <Lines>50</Lines>
  <Paragraphs>14</Paragraphs>
  <ScaleCrop>false</ScaleCrop>
  <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2015-01-06T17:46:00Z</cp:lastPrinted>
  <dcterms:created xsi:type="dcterms:W3CDTF">2015-01-06T17:48:00Z</dcterms:created>
  <dcterms:modified xsi:type="dcterms:W3CDTF">2015-01-06T17:48:00Z</dcterms:modified>
</cp:coreProperties>
</file>